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B400" w14:textId="77777777"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F4661E">
        <w:rPr>
          <w:rFonts w:ascii="Arial Narrow" w:hAnsi="Arial Narrow" w:cstheme="minorHAnsi"/>
          <w:b/>
          <w:bCs/>
        </w:rPr>
        <w:t xml:space="preserve"> 0</w:t>
      </w:r>
      <w:r w:rsidR="00385C4B">
        <w:rPr>
          <w:rFonts w:ascii="Arial Narrow" w:hAnsi="Arial Narrow" w:cstheme="minorHAnsi"/>
          <w:b/>
          <w:bCs/>
        </w:rPr>
        <w:t>9</w:t>
      </w:r>
      <w:r w:rsidR="00F4661E">
        <w:rPr>
          <w:rFonts w:ascii="Arial Narrow" w:hAnsi="Arial Narrow" w:cstheme="minorHAnsi"/>
          <w:b/>
          <w:bCs/>
        </w:rPr>
        <w:t>/012/2017</w:t>
      </w:r>
    </w:p>
    <w:p w14:paraId="6B0F0DE2" w14:textId="77777777"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14:paraId="3B94858C" w14:textId="56A5560B"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5969B5">
        <w:rPr>
          <w:rFonts w:ascii="Arial Narrow" w:hAnsi="Arial Narrow" w:cstheme="minorHAnsi"/>
          <w:b/>
          <w:bCs/>
          <w:sz w:val="28"/>
        </w:rPr>
        <w:t>9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14:paraId="4BD41BCF" w14:textId="77777777" w:rsidR="004E2C58" w:rsidRPr="004E2C58" w:rsidRDefault="004E2C58" w:rsidP="004E2C58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bCs/>
          <w:i/>
        </w:rPr>
      </w:pPr>
      <w:r w:rsidRPr="004E2C58">
        <w:rPr>
          <w:rFonts w:ascii="Arial Narrow" w:hAnsi="Arial Narrow" w:cstheme="minorHAnsi"/>
          <w:bCs/>
          <w:i/>
        </w:rPr>
        <w:t>Dotycząc</w:t>
      </w:r>
      <w:r w:rsidR="00385C4B">
        <w:rPr>
          <w:rFonts w:ascii="Arial Narrow" w:hAnsi="Arial Narrow" w:cstheme="minorHAnsi"/>
          <w:bCs/>
          <w:i/>
        </w:rPr>
        <w:t>e</w:t>
      </w:r>
      <w:r w:rsidRPr="004E2C58">
        <w:rPr>
          <w:rFonts w:ascii="Arial Narrow" w:hAnsi="Arial Narrow" w:cstheme="minorHAnsi"/>
          <w:bCs/>
          <w:i/>
        </w:rPr>
        <w:t xml:space="preserve"> </w:t>
      </w:r>
      <w:bookmarkStart w:id="0" w:name="_GoBack"/>
      <w:r w:rsidRPr="004E2C58">
        <w:rPr>
          <w:rFonts w:ascii="Arial Narrow" w:hAnsi="Arial Narrow" w:cstheme="minorHAnsi"/>
          <w:bCs/>
          <w:i/>
        </w:rPr>
        <w:t xml:space="preserve">zakupu </w:t>
      </w:r>
      <w:r w:rsidR="00385C4B">
        <w:rPr>
          <w:rFonts w:ascii="Arial Narrow" w:hAnsi="Arial Narrow" w:cstheme="minorHAnsi"/>
          <w:bCs/>
          <w:i/>
        </w:rPr>
        <w:t>ubezpieczenia NNW</w:t>
      </w:r>
      <w:r w:rsidRPr="004E2C58">
        <w:rPr>
          <w:rFonts w:ascii="Arial Narrow" w:hAnsi="Arial Narrow" w:cstheme="minorHAnsi"/>
          <w:bCs/>
          <w:i/>
        </w:rPr>
        <w:t xml:space="preserve"> dla uczestników staży zawodowych </w:t>
      </w:r>
      <w:bookmarkEnd w:id="0"/>
      <w:r w:rsidRPr="004E2C58">
        <w:rPr>
          <w:rFonts w:ascii="Arial Narrow" w:hAnsi="Arial Narrow" w:cstheme="minorHAnsi"/>
          <w:bCs/>
          <w:i/>
        </w:rPr>
        <w:t xml:space="preserve">w ramach projektu </w:t>
      </w:r>
      <w:r w:rsidRPr="004E2C58">
        <w:rPr>
          <w:rFonts w:ascii="Arial Narrow" w:hAnsi="Arial Narrow" w:cstheme="minorHAns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363EC9" wp14:editId="4C13806E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E785" w14:textId="77777777" w:rsidR="004E2C58" w:rsidRPr="00C4088A" w:rsidRDefault="004E2C58" w:rsidP="004E2C58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6556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4E2C58" w:rsidRPr="00C4088A" w:rsidRDefault="004E2C58" w:rsidP="004E2C58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E2C58">
        <w:rPr>
          <w:rFonts w:ascii="Arial Narrow" w:hAnsi="Arial Narrow" w:cstheme="minorHAnsi"/>
          <w:bCs/>
          <w:i/>
        </w:rPr>
        <w:t>„Niepełnosprawny pracownik 50+ - kompleksowy program aktywizacji zawodowej niepełnosprawnych biernych zawodowo mieszkańców województwa lubuskiego w wieku powyżej 50 roku życia”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14:paraId="50A30E20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233BA6C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4279B3D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51F57555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569A04AF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1A61D01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35781257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14:paraId="5A64583D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1927E8F8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6DB2965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773DC571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14:paraId="17CC716C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48958513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2B21366E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3431E69D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14:paraId="7968E7E7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45539C49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2B1F02FE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5FC2A2FD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48F3A02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14:paraId="339F6520" w14:textId="77777777"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14:paraId="04F756D8" w14:textId="0894E206"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odpowiedzi na rozeznanie rynku nr 0</w:t>
      </w:r>
      <w:r w:rsidR="00C228AE">
        <w:rPr>
          <w:rFonts w:ascii="Arial Narrow" w:hAnsi="Arial Narrow" w:cstheme="minorHAnsi"/>
          <w:bCs/>
          <w:sz w:val="24"/>
          <w:szCs w:val="24"/>
        </w:rPr>
        <w:t>9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4E2C58">
        <w:rPr>
          <w:rFonts w:ascii="Arial Narrow" w:hAnsi="Arial Narrow" w:cstheme="minorHAnsi"/>
          <w:bCs/>
          <w:sz w:val="24"/>
          <w:szCs w:val="24"/>
        </w:rPr>
        <w:t>1</w:t>
      </w:r>
      <w:r w:rsidR="00DC75FC">
        <w:rPr>
          <w:rFonts w:ascii="Arial Narrow" w:hAnsi="Arial Narrow" w:cstheme="minorHAnsi"/>
          <w:bCs/>
          <w:sz w:val="24"/>
          <w:szCs w:val="24"/>
        </w:rPr>
        <w:t>6</w:t>
      </w:r>
      <w:r w:rsidRPr="00F4661E">
        <w:rPr>
          <w:rFonts w:ascii="Arial Narrow" w:hAnsi="Arial Narrow" w:cstheme="minorHAnsi"/>
          <w:bCs/>
          <w:sz w:val="24"/>
          <w:szCs w:val="24"/>
        </w:rPr>
        <w:t>.0</w:t>
      </w:r>
      <w:r w:rsidR="004E2C58">
        <w:rPr>
          <w:rFonts w:ascii="Arial Narrow" w:hAnsi="Arial Narrow" w:cstheme="minorHAnsi"/>
          <w:bCs/>
          <w:sz w:val="24"/>
          <w:szCs w:val="24"/>
        </w:rPr>
        <w:t>2</w:t>
      </w:r>
      <w:r w:rsidRPr="00F4661E">
        <w:rPr>
          <w:rFonts w:ascii="Arial Narrow" w:hAnsi="Arial Narrow" w:cstheme="minorHAnsi"/>
          <w:bCs/>
          <w:sz w:val="24"/>
          <w:szCs w:val="24"/>
        </w:rPr>
        <w:t>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85"/>
        <w:gridCol w:w="3598"/>
      </w:tblGrid>
      <w:tr w:rsidR="005969B5" w:rsidRPr="00F4661E" w14:paraId="132174F1" w14:textId="77777777" w:rsidTr="005969B5">
        <w:trPr>
          <w:trHeight w:val="701"/>
          <w:jc w:val="center"/>
        </w:trPr>
        <w:tc>
          <w:tcPr>
            <w:tcW w:w="6189" w:type="dxa"/>
            <w:gridSpan w:val="2"/>
            <w:shd w:val="clear" w:color="auto" w:fill="D9D9D9"/>
            <w:vAlign w:val="center"/>
          </w:tcPr>
          <w:p w14:paraId="1FCB4442" w14:textId="77777777" w:rsidR="005969B5" w:rsidRPr="00F4661E" w:rsidRDefault="005969B5" w:rsidP="005A3416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Ogólne Warunki Ubezpieczenia</w:t>
            </w:r>
          </w:p>
        </w:tc>
        <w:tc>
          <w:tcPr>
            <w:tcW w:w="3598" w:type="dxa"/>
            <w:shd w:val="clear" w:color="auto" w:fill="D9D9D9"/>
            <w:vAlign w:val="center"/>
          </w:tcPr>
          <w:p w14:paraId="54065CC3" w14:textId="03CB4A54" w:rsidR="005969B5" w:rsidRPr="00F4661E" w:rsidRDefault="005969B5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cena brutto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  <w:t>za osobę/miesiąc</w:t>
            </w:r>
          </w:p>
        </w:tc>
      </w:tr>
      <w:tr w:rsidR="005969B5" w:rsidRPr="00F4661E" w14:paraId="4575EAA4" w14:textId="77777777" w:rsidTr="005969B5">
        <w:trPr>
          <w:jc w:val="center"/>
        </w:trPr>
        <w:tc>
          <w:tcPr>
            <w:tcW w:w="6189" w:type="dxa"/>
            <w:gridSpan w:val="2"/>
            <w:shd w:val="clear" w:color="auto" w:fill="auto"/>
            <w:vAlign w:val="center"/>
          </w:tcPr>
          <w:p w14:paraId="058FFBB3" w14:textId="393C34F6" w:rsidR="005969B5" w:rsidRPr="00385C4B" w:rsidRDefault="005969B5" w:rsidP="00385C4B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i/>
                <w:sz w:val="24"/>
                <w:szCs w:val="24"/>
              </w:rPr>
            </w:pPr>
            <w:r w:rsidRPr="00385C4B">
              <w:rPr>
                <w:rFonts w:ascii="Arial Narrow" w:hAnsi="Arial Narrow" w:cstheme="minorHAnsi"/>
                <w:b/>
                <w:bCs/>
                <w:i/>
                <w:sz w:val="24"/>
                <w:szCs w:val="24"/>
              </w:rPr>
              <w:t>ZAKRES PODSTAWOWY</w:t>
            </w:r>
            <w:r>
              <w:rPr>
                <w:rFonts w:ascii="Arial Narrow" w:hAnsi="Arial Narrow" w:cstheme="minorHAnsi"/>
                <w:b/>
                <w:bCs/>
                <w:i/>
                <w:sz w:val="24"/>
                <w:szCs w:val="24"/>
              </w:rPr>
              <w:t xml:space="preserve"> – SUMA UBEZPIECZENIA NA OSOBĘ 10 000 ZŁ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14:paraId="7FB7B3B4" w14:textId="7C184E31" w:rsidR="005969B5" w:rsidRPr="00F4661E" w:rsidRDefault="005969B5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……………………………………….</w:t>
            </w:r>
          </w:p>
        </w:tc>
      </w:tr>
      <w:tr w:rsidR="005969B5" w:rsidRPr="00F4661E" w14:paraId="5F6A1414" w14:textId="77777777" w:rsidTr="005969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B75EEF" w14:textId="77777777" w:rsidR="005969B5" w:rsidRDefault="005969B5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0C1C9FF" w14:textId="392AF564" w:rsidR="005969B5" w:rsidRDefault="005969B5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Śmierć ubezpieczonego</w:t>
            </w:r>
          </w:p>
        </w:tc>
        <w:tc>
          <w:tcPr>
            <w:tcW w:w="3598" w:type="dxa"/>
            <w:vMerge/>
            <w:shd w:val="clear" w:color="auto" w:fill="auto"/>
          </w:tcPr>
          <w:p w14:paraId="156F06F1" w14:textId="05CAF51E" w:rsidR="005969B5" w:rsidRPr="00F4661E" w:rsidRDefault="005969B5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969B5" w:rsidRPr="00F4661E" w14:paraId="7E65BB2C" w14:textId="77777777" w:rsidTr="005969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913CE1" w14:textId="77777777" w:rsidR="005969B5" w:rsidRDefault="005969B5" w:rsidP="00562421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5D92FA5" w14:textId="29231C15" w:rsidR="005969B5" w:rsidRDefault="005969B5" w:rsidP="00562421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Śmierć ubezpieczonego wskutek nieszczęśliwego wypadku</w:t>
            </w:r>
          </w:p>
        </w:tc>
        <w:tc>
          <w:tcPr>
            <w:tcW w:w="3598" w:type="dxa"/>
            <w:vMerge/>
            <w:shd w:val="clear" w:color="auto" w:fill="auto"/>
          </w:tcPr>
          <w:p w14:paraId="2805B7B7" w14:textId="2A32F05F" w:rsidR="005969B5" w:rsidRPr="00F4661E" w:rsidRDefault="005969B5" w:rsidP="0056242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5969B5" w:rsidRPr="00F4661E" w14:paraId="6B0F9E14" w14:textId="77777777" w:rsidTr="005969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60EB12" w14:textId="35BBBFF7" w:rsidR="005969B5" w:rsidRDefault="005969B5" w:rsidP="00562421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3626E024" w14:textId="76AAF17D" w:rsidR="005969B5" w:rsidRDefault="005969B5" w:rsidP="005969B5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Trwały uszczerbek ubezpieczonego na zdrowiu wskutek nieszczęśliwego wypadku</w:t>
            </w:r>
          </w:p>
        </w:tc>
        <w:tc>
          <w:tcPr>
            <w:tcW w:w="3598" w:type="dxa"/>
            <w:vMerge/>
            <w:shd w:val="clear" w:color="auto" w:fill="auto"/>
          </w:tcPr>
          <w:p w14:paraId="7B46ED6E" w14:textId="77777777" w:rsidR="005969B5" w:rsidRPr="00F4661E" w:rsidRDefault="005969B5" w:rsidP="0056242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14:paraId="5CE03FE0" w14:textId="77777777"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14:paraId="21FF6179" w14:textId="77777777" w:rsidR="0097452A" w:rsidRDefault="0097452A" w:rsidP="00385C4B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14:paraId="16FF3343" w14:textId="77777777" w:rsidR="005969B5" w:rsidRPr="00F4661E" w:rsidRDefault="005969B5" w:rsidP="00385C4B">
      <w:pPr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5D4B246A" w14:textId="77777777"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14:paraId="26C0DEF6" w14:textId="77777777"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F34A" w14:textId="77777777" w:rsidR="00D51E4F" w:rsidRDefault="00D51E4F" w:rsidP="00863BB0">
      <w:pPr>
        <w:spacing w:after="0" w:line="240" w:lineRule="auto"/>
      </w:pPr>
      <w:r>
        <w:separator/>
      </w:r>
    </w:p>
  </w:endnote>
  <w:endnote w:type="continuationSeparator" w:id="0">
    <w:p w14:paraId="6F6685C3" w14:textId="77777777" w:rsidR="00D51E4F" w:rsidRDefault="00D51E4F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1822" w14:textId="77777777" w:rsidR="00863BB0" w:rsidRDefault="00D51E4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 w14:anchorId="79375328">
        <v:rect id="_x0000_i1027" style="width:487.6pt;height:1pt" o:hralign="center" o:hrstd="t" o:hr="t" fillcolor="#a0a0a0" stroked="f"/>
      </w:pict>
    </w:r>
  </w:p>
  <w:p w14:paraId="3BF0C132" w14:textId="77777777"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7E10C1" wp14:editId="31559342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29F4" w14:textId="77777777"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14:paraId="1E3063EC" w14:textId="77777777" w:rsidR="00863BB0" w:rsidRPr="005A682D" w:rsidRDefault="00D51E4F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 w14:anchorId="3AFF07F8">
        <v:rect id="_x0000_i1028" style="width:487.6pt;height:1pt" o:hralign="center" o:hrstd="t" o:hr="t" fillcolor="#a0a0a0" stroked="f"/>
      </w:pict>
    </w:r>
  </w:p>
  <w:p w14:paraId="41761686" w14:textId="77777777"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14:paraId="6A4AD896" w14:textId="77777777"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14:paraId="5463DE63" w14:textId="77777777"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4E18963" wp14:editId="3B608211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006A9D9F" wp14:editId="152D8F4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76B63" w14:textId="77777777"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5812" w14:textId="77777777" w:rsidR="00D51E4F" w:rsidRDefault="00D51E4F" w:rsidP="00863BB0">
      <w:pPr>
        <w:spacing w:after="0" w:line="240" w:lineRule="auto"/>
      </w:pPr>
      <w:r>
        <w:separator/>
      </w:r>
    </w:p>
  </w:footnote>
  <w:footnote w:type="continuationSeparator" w:id="0">
    <w:p w14:paraId="6307CC87" w14:textId="77777777" w:rsidR="00D51E4F" w:rsidRDefault="00D51E4F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F1C8" w14:textId="77777777"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F1306" wp14:editId="66D98825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131F69EA" w14:textId="77777777" w:rsidR="00863BB0" w:rsidRDefault="00863BB0">
    <w:pPr>
      <w:pStyle w:val="Nagwek"/>
    </w:pPr>
  </w:p>
  <w:p w14:paraId="372EEAD5" w14:textId="77777777" w:rsidR="00863BB0" w:rsidRDefault="00863BB0">
    <w:pPr>
      <w:pStyle w:val="Nagwek"/>
    </w:pPr>
  </w:p>
  <w:p w14:paraId="1DF3C965" w14:textId="77777777" w:rsidR="00863BB0" w:rsidRDefault="00D51E4F">
    <w:pPr>
      <w:pStyle w:val="Nagwek"/>
    </w:pPr>
    <w:r>
      <w:rPr>
        <w:rFonts w:ascii="Cambria" w:hAnsi="Cambria" w:cs="Tahoma"/>
        <w:b/>
        <w:sz w:val="20"/>
        <w:szCs w:val="20"/>
      </w:rPr>
      <w:pict w14:anchorId="4248F1C5">
        <v:rect id="_x0000_i1025" style="width:487.6pt;height:1pt" o:hralign="center" o:hrstd="t" o:hr="t" fillcolor="#a0a0a0" stroked="f"/>
      </w:pict>
    </w:r>
  </w:p>
  <w:p w14:paraId="2C81DD44" w14:textId="77777777"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0D124EAD" w14:textId="77777777" w:rsidR="00863BB0" w:rsidRDefault="00D51E4F">
    <w:pPr>
      <w:pStyle w:val="Nagwek"/>
    </w:pPr>
    <w:r>
      <w:rPr>
        <w:rFonts w:ascii="Cambria" w:hAnsi="Cambria" w:cs="Tahoma"/>
        <w:b/>
        <w:sz w:val="20"/>
        <w:szCs w:val="20"/>
      </w:rPr>
      <w:pict w14:anchorId="036FF5DA">
        <v:rect id="_x0000_i1026" style="width:487.6pt;height:1pt" o:hralign="center" o:hrstd="t" o:hr="t" fillcolor="#a0a0a0" stroked="f"/>
      </w:pict>
    </w:r>
  </w:p>
  <w:p w14:paraId="1260F594" w14:textId="77777777"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9CA"/>
    <w:multiLevelType w:val="hybridMultilevel"/>
    <w:tmpl w:val="16CC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1E4732"/>
    <w:rsid w:val="00243C32"/>
    <w:rsid w:val="00273EEA"/>
    <w:rsid w:val="002D441D"/>
    <w:rsid w:val="002E57D5"/>
    <w:rsid w:val="002F1916"/>
    <w:rsid w:val="002F2600"/>
    <w:rsid w:val="00322E53"/>
    <w:rsid w:val="0038033E"/>
    <w:rsid w:val="00385C4B"/>
    <w:rsid w:val="00450AB5"/>
    <w:rsid w:val="00482547"/>
    <w:rsid w:val="004D607A"/>
    <w:rsid w:val="004E2C58"/>
    <w:rsid w:val="00562421"/>
    <w:rsid w:val="005969B5"/>
    <w:rsid w:val="00597E42"/>
    <w:rsid w:val="005A3416"/>
    <w:rsid w:val="00601F60"/>
    <w:rsid w:val="00670125"/>
    <w:rsid w:val="006A51CA"/>
    <w:rsid w:val="00767C9C"/>
    <w:rsid w:val="007E0224"/>
    <w:rsid w:val="00817FAA"/>
    <w:rsid w:val="0086077C"/>
    <w:rsid w:val="00863BB0"/>
    <w:rsid w:val="008922F8"/>
    <w:rsid w:val="0097452A"/>
    <w:rsid w:val="009E5AFA"/>
    <w:rsid w:val="00B70132"/>
    <w:rsid w:val="00B95B6A"/>
    <w:rsid w:val="00BA1386"/>
    <w:rsid w:val="00C13291"/>
    <w:rsid w:val="00C228AE"/>
    <w:rsid w:val="00D51E4F"/>
    <w:rsid w:val="00DA296E"/>
    <w:rsid w:val="00DA587F"/>
    <w:rsid w:val="00DA67C0"/>
    <w:rsid w:val="00DC75FC"/>
    <w:rsid w:val="00E00366"/>
    <w:rsid w:val="00F4661E"/>
    <w:rsid w:val="00F828A0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01D0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73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73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7F69-14BD-4D5D-8866-4A0BAB9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3</cp:revision>
  <dcterms:created xsi:type="dcterms:W3CDTF">2017-02-15T20:28:00Z</dcterms:created>
  <dcterms:modified xsi:type="dcterms:W3CDTF">2017-02-15T20:28:00Z</dcterms:modified>
</cp:coreProperties>
</file>